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0D" w:rsidRDefault="0014590D">
      <w:pPr>
        <w:pStyle w:val="ReturnAddress"/>
        <w:framePr w:w="3274" w:wrap="notBeside" w:x="1450" w:y="1009"/>
        <w:rPr>
          <w:rFonts w:ascii="CG Omega" w:hAnsi="CG Omega"/>
          <w:b/>
        </w:rPr>
      </w:pPr>
      <w:bookmarkStart w:id="0" w:name="_GoBack"/>
      <w:bookmarkEnd w:id="0"/>
      <w:smartTag w:uri="urn:schemas-microsoft-com:office:smarttags" w:element="Street">
        <w:smartTag w:uri="urn:schemas-microsoft-com:office:smarttags" w:element="address">
          <w:r>
            <w:rPr>
              <w:rFonts w:ascii="CG Omega" w:hAnsi="CG Omega"/>
              <w:b/>
            </w:rPr>
            <w:t>201 N Union Street, Suite 410</w:t>
          </w:r>
        </w:smartTag>
      </w:smartTag>
    </w:p>
    <w:p w:rsidR="0014590D" w:rsidRDefault="0014590D">
      <w:pPr>
        <w:pStyle w:val="ReturnAddress"/>
        <w:framePr w:w="3274" w:wrap="notBeside" w:x="1450" w:y="1009"/>
        <w:rPr>
          <w:rFonts w:ascii="CG Omega" w:hAnsi="CG Omega"/>
          <w:b/>
        </w:rPr>
      </w:pPr>
      <w:smartTag w:uri="urn:schemas-microsoft-com:office:smarttags" w:element="place">
        <w:smartTag w:uri="urn:schemas-microsoft-com:office:smarttags" w:element="City">
          <w:r>
            <w:rPr>
              <w:rFonts w:ascii="CG Omega" w:hAnsi="CG Omega"/>
              <w:b/>
            </w:rPr>
            <w:t>Alexandria</w:t>
          </w:r>
        </w:smartTag>
        <w:r>
          <w:rPr>
            <w:rFonts w:ascii="CG Omega" w:hAnsi="CG Omega"/>
            <w:b/>
          </w:rPr>
          <w:t xml:space="preserve">, </w:t>
        </w:r>
        <w:smartTag w:uri="urn:schemas-microsoft-com:office:smarttags" w:element="State">
          <w:r>
            <w:rPr>
              <w:rFonts w:ascii="CG Omega" w:hAnsi="CG Omega"/>
              <w:b/>
            </w:rPr>
            <w:t>Virginia</w:t>
          </w:r>
        </w:smartTag>
        <w:r>
          <w:rPr>
            <w:rFonts w:ascii="CG Omega" w:hAnsi="CG Omega"/>
            <w:b/>
          </w:rPr>
          <w:t xml:space="preserve">  </w:t>
        </w:r>
        <w:smartTag w:uri="urn:schemas-microsoft-com:office:smarttags" w:element="PostalCode">
          <w:r>
            <w:rPr>
              <w:rFonts w:ascii="CG Omega" w:hAnsi="CG Omega"/>
              <w:b/>
            </w:rPr>
            <w:t>22314</w:t>
          </w:r>
        </w:smartTag>
      </w:smartTag>
    </w:p>
    <w:p w:rsidR="0014590D" w:rsidRDefault="0014590D">
      <w:pPr>
        <w:pStyle w:val="ReturnAddress"/>
        <w:framePr w:w="3274" w:wrap="notBeside" w:x="1450" w:y="1009"/>
        <w:rPr>
          <w:rFonts w:ascii="CG Omega" w:hAnsi="CG Omega"/>
          <w:b/>
        </w:rPr>
      </w:pPr>
      <w:r>
        <w:rPr>
          <w:rFonts w:ascii="CG Omega" w:hAnsi="CG Omega"/>
          <w:b/>
        </w:rPr>
        <w:t>(703) 684-6688</w:t>
      </w:r>
    </w:p>
    <w:p w:rsidR="0014590D" w:rsidRDefault="0014590D">
      <w:pPr>
        <w:pStyle w:val="ReturnAddress"/>
        <w:framePr w:w="3274" w:wrap="notBeside" w:x="1450" w:y="1009"/>
        <w:rPr>
          <w:rFonts w:ascii="CG Omega" w:hAnsi="CG Omega"/>
          <w:b/>
        </w:rPr>
      </w:pPr>
      <w:r>
        <w:rPr>
          <w:rFonts w:ascii="CG Omega" w:hAnsi="CG Omega"/>
          <w:b/>
        </w:rPr>
        <w:t>(703) 836-8256 FAX</w:t>
      </w:r>
    </w:p>
    <w:p w:rsidR="0014590D" w:rsidRDefault="0014590D">
      <w:pPr>
        <w:pStyle w:val="ReturnAddress"/>
        <w:framePr w:w="3274" w:wrap="notBeside" w:x="1450" w:y="1009"/>
        <w:rPr>
          <w:rFonts w:ascii="CG Omega" w:hAnsi="CG Omega"/>
          <w:b/>
        </w:rPr>
      </w:pPr>
      <w:r>
        <w:rPr>
          <w:rFonts w:ascii="CG Omega" w:hAnsi="CG Omega"/>
          <w:b/>
        </w:rPr>
        <w:t>dsackett@tarrance.com</w:t>
      </w:r>
    </w:p>
    <w:p w:rsidR="0014590D" w:rsidRDefault="0014590D">
      <w:pPr>
        <w:pStyle w:val="CompanyName"/>
        <w:framePr w:wrap="notBeside"/>
        <w:jc w:val="center"/>
        <w:rPr>
          <w:rFonts w:ascii="CG Omega" w:hAnsi="CG Omega"/>
          <w:b/>
          <w:smallCaps/>
          <w:sz w:val="40"/>
        </w:rPr>
      </w:pPr>
      <w:r>
        <w:rPr>
          <w:rFonts w:ascii="CG Omega" w:hAnsi="CG Omega"/>
          <w:b/>
          <w:smallCaps/>
          <w:sz w:val="40"/>
        </w:rPr>
        <w:t>The Tarrance Group</w:t>
      </w:r>
    </w:p>
    <w:p w:rsidR="0014590D" w:rsidRDefault="0014590D">
      <w:pPr>
        <w:pStyle w:val="CompanyName"/>
        <w:framePr w:wrap="notBeside"/>
        <w:jc w:val="center"/>
        <w:rPr>
          <w:rFonts w:ascii="CG Omega" w:hAnsi="CG Omega"/>
          <w:b/>
          <w:sz w:val="24"/>
        </w:rPr>
      </w:pPr>
      <w:r>
        <w:rPr>
          <w:rFonts w:ascii="CG Omega" w:hAnsi="CG Omega"/>
          <w:b/>
          <w:sz w:val="24"/>
        </w:rPr>
        <w:t>www.tarrance.com</w:t>
      </w:r>
    </w:p>
    <w:p w:rsidR="0014590D" w:rsidRDefault="0014590D">
      <w:pPr>
        <w:pStyle w:val="DocumentLabel"/>
        <w:rPr>
          <w:rFonts w:ascii="Times New Roman" w:hAnsi="Times New Roman"/>
          <w:sz w:val="24"/>
        </w:rPr>
      </w:pPr>
      <w:r>
        <w:tab/>
      </w:r>
      <w:r>
        <w:tab/>
      </w:r>
    </w:p>
    <w:p w:rsidR="0014590D" w:rsidRDefault="0014590D">
      <w:pPr>
        <w:pStyle w:val="Heading1"/>
      </w:pPr>
      <w:r>
        <w:t>memorandum</w:t>
      </w:r>
    </w:p>
    <w:p w:rsidR="0014590D" w:rsidRDefault="0014590D">
      <w:pPr>
        <w:rPr>
          <w:b/>
          <w:smallCaps/>
        </w:rPr>
      </w:pPr>
    </w:p>
    <w:p w:rsidR="0014590D" w:rsidRDefault="0014590D">
      <w:pPr>
        <w:rPr>
          <w:rFonts w:ascii="Times New Roman" w:hAnsi="Times New Roman" w:cs="Times New Roman"/>
          <w:b/>
          <w:smallCaps/>
          <w:sz w:val="24"/>
          <w:szCs w:val="24"/>
        </w:rPr>
      </w:pPr>
      <w:r w:rsidRPr="0014590D">
        <w:rPr>
          <w:rFonts w:ascii="Times New Roman" w:hAnsi="Times New Roman" w:cs="Times New Roman"/>
          <w:b/>
          <w:smallCaps/>
          <w:sz w:val="24"/>
          <w:szCs w:val="24"/>
        </w:rPr>
        <w:t>to:</w:t>
      </w:r>
      <w:r w:rsidRPr="0014590D">
        <w:rPr>
          <w:rFonts w:ascii="Times New Roman" w:hAnsi="Times New Roman" w:cs="Times New Roman"/>
          <w:b/>
          <w:smallCaps/>
          <w:sz w:val="24"/>
          <w:szCs w:val="24"/>
        </w:rPr>
        <w:tab/>
      </w:r>
      <w:r w:rsidRPr="0014590D">
        <w:rPr>
          <w:rFonts w:ascii="Times New Roman" w:hAnsi="Times New Roman" w:cs="Times New Roman"/>
          <w:b/>
          <w:smallCaps/>
          <w:sz w:val="24"/>
          <w:szCs w:val="24"/>
        </w:rPr>
        <w:tab/>
      </w:r>
      <w:r>
        <w:rPr>
          <w:rFonts w:ascii="Times New Roman" w:hAnsi="Times New Roman" w:cs="Times New Roman"/>
          <w:b/>
          <w:smallCaps/>
          <w:sz w:val="24"/>
          <w:szCs w:val="24"/>
        </w:rPr>
        <w:tab/>
        <w:t>heller for u.s. senate</w:t>
      </w:r>
    </w:p>
    <w:p w:rsidR="0014590D" w:rsidRPr="0014590D" w:rsidRDefault="0014590D">
      <w:pPr>
        <w:rPr>
          <w:rFonts w:ascii="Times New Roman" w:hAnsi="Times New Roman" w:cs="Times New Roman"/>
          <w:b/>
          <w:smallCaps/>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t>national republican senatorial committee</w:t>
      </w:r>
    </w:p>
    <w:p w:rsidR="0014590D" w:rsidRPr="0014590D" w:rsidRDefault="0014590D">
      <w:pPr>
        <w:rPr>
          <w:rFonts w:ascii="Times New Roman" w:hAnsi="Times New Roman" w:cs="Times New Roman"/>
          <w:b/>
          <w:smallCaps/>
          <w:sz w:val="24"/>
          <w:szCs w:val="24"/>
        </w:rPr>
      </w:pPr>
    </w:p>
    <w:p w:rsidR="0014590D" w:rsidRPr="0014590D" w:rsidRDefault="0014590D">
      <w:pPr>
        <w:rPr>
          <w:rFonts w:ascii="Times New Roman" w:hAnsi="Times New Roman" w:cs="Times New Roman"/>
          <w:b/>
          <w:smallCaps/>
          <w:sz w:val="24"/>
          <w:szCs w:val="24"/>
        </w:rPr>
      </w:pPr>
      <w:r w:rsidRPr="0014590D">
        <w:rPr>
          <w:rFonts w:ascii="Times New Roman" w:hAnsi="Times New Roman" w:cs="Times New Roman"/>
          <w:b/>
          <w:smallCaps/>
          <w:sz w:val="24"/>
          <w:szCs w:val="24"/>
        </w:rPr>
        <w:t>from:</w:t>
      </w:r>
      <w:r w:rsidRPr="0014590D">
        <w:rPr>
          <w:rFonts w:ascii="Times New Roman" w:hAnsi="Times New Roman" w:cs="Times New Roman"/>
          <w:b/>
          <w:smallCaps/>
          <w:sz w:val="24"/>
          <w:szCs w:val="24"/>
        </w:rPr>
        <w:tab/>
      </w:r>
      <w:r w:rsidRPr="0014590D">
        <w:rPr>
          <w:rFonts w:ascii="Times New Roman" w:hAnsi="Times New Roman" w:cs="Times New Roman"/>
          <w:b/>
          <w:smallCaps/>
          <w:sz w:val="24"/>
          <w:szCs w:val="24"/>
        </w:rPr>
        <w:tab/>
        <w:t>dave sackett</w:t>
      </w:r>
    </w:p>
    <w:p w:rsidR="0014590D" w:rsidRPr="0014590D" w:rsidRDefault="0014590D">
      <w:pPr>
        <w:rPr>
          <w:rFonts w:ascii="Times New Roman" w:hAnsi="Times New Roman" w:cs="Times New Roman"/>
          <w:b/>
          <w:smallCaps/>
          <w:sz w:val="24"/>
          <w:szCs w:val="24"/>
        </w:rPr>
      </w:pPr>
    </w:p>
    <w:p w:rsidR="0014590D" w:rsidRDefault="0014590D">
      <w:pPr>
        <w:rPr>
          <w:rFonts w:ascii="Times New Roman" w:hAnsi="Times New Roman" w:cs="Times New Roman"/>
          <w:b/>
          <w:smallCaps/>
          <w:sz w:val="24"/>
          <w:szCs w:val="24"/>
        </w:rPr>
      </w:pPr>
      <w:r w:rsidRPr="0014590D">
        <w:rPr>
          <w:rFonts w:ascii="Times New Roman" w:hAnsi="Times New Roman" w:cs="Times New Roman"/>
          <w:b/>
          <w:smallCaps/>
          <w:sz w:val="24"/>
          <w:szCs w:val="24"/>
        </w:rPr>
        <w:t>re:</w:t>
      </w:r>
      <w:r w:rsidRPr="0014590D">
        <w:rPr>
          <w:rFonts w:ascii="Times New Roman" w:hAnsi="Times New Roman" w:cs="Times New Roman"/>
          <w:b/>
          <w:smallCaps/>
          <w:sz w:val="24"/>
          <w:szCs w:val="24"/>
        </w:rPr>
        <w:tab/>
      </w:r>
      <w:r w:rsidRPr="0014590D">
        <w:rPr>
          <w:rFonts w:ascii="Times New Roman" w:hAnsi="Times New Roman" w:cs="Times New Roman"/>
          <w:b/>
          <w:smallCaps/>
          <w:sz w:val="24"/>
          <w:szCs w:val="24"/>
        </w:rPr>
        <w:tab/>
      </w:r>
      <w:r>
        <w:rPr>
          <w:rFonts w:ascii="Times New Roman" w:hAnsi="Times New Roman" w:cs="Times New Roman"/>
          <w:b/>
          <w:smallCaps/>
          <w:sz w:val="24"/>
          <w:szCs w:val="24"/>
        </w:rPr>
        <w:tab/>
        <w:t>key findings from a statewide survey of voter attitudes</w:t>
      </w:r>
    </w:p>
    <w:p w:rsidR="0014590D" w:rsidRPr="0014590D" w:rsidRDefault="0014590D">
      <w:pPr>
        <w:rPr>
          <w:rFonts w:ascii="Times New Roman" w:hAnsi="Times New Roman" w:cs="Times New Roman"/>
          <w:b/>
          <w:smallCaps/>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t>in nevada</w:t>
      </w:r>
    </w:p>
    <w:p w:rsidR="0014590D" w:rsidRPr="0014590D" w:rsidRDefault="0014590D">
      <w:pPr>
        <w:rPr>
          <w:rFonts w:ascii="Times New Roman" w:hAnsi="Times New Roman" w:cs="Times New Roman"/>
          <w:b/>
          <w:smallCaps/>
          <w:sz w:val="24"/>
          <w:szCs w:val="24"/>
        </w:rPr>
      </w:pPr>
    </w:p>
    <w:p w:rsidR="0014590D" w:rsidRPr="0014590D" w:rsidRDefault="0014590D">
      <w:pPr>
        <w:rPr>
          <w:rFonts w:ascii="Times New Roman" w:hAnsi="Times New Roman" w:cs="Times New Roman"/>
          <w:b/>
          <w:smallCaps/>
          <w:sz w:val="24"/>
          <w:szCs w:val="24"/>
        </w:rPr>
      </w:pPr>
      <w:r w:rsidRPr="0014590D">
        <w:rPr>
          <w:rFonts w:ascii="Times New Roman" w:hAnsi="Times New Roman" w:cs="Times New Roman"/>
          <w:b/>
          <w:smallCaps/>
          <w:sz w:val="24"/>
          <w:szCs w:val="24"/>
        </w:rPr>
        <w:t>date:</w:t>
      </w:r>
      <w:r w:rsidRPr="0014590D">
        <w:rPr>
          <w:rFonts w:ascii="Times New Roman" w:hAnsi="Times New Roman" w:cs="Times New Roman"/>
          <w:b/>
          <w:smallCaps/>
          <w:sz w:val="24"/>
          <w:szCs w:val="24"/>
        </w:rPr>
        <w:tab/>
      </w:r>
      <w:r w:rsidRPr="0014590D">
        <w:rPr>
          <w:rFonts w:ascii="Times New Roman" w:hAnsi="Times New Roman" w:cs="Times New Roman"/>
          <w:b/>
          <w:smallCaps/>
          <w:sz w:val="24"/>
          <w:szCs w:val="24"/>
        </w:rPr>
        <w:tab/>
      </w:r>
      <w:r>
        <w:rPr>
          <w:rFonts w:ascii="Times New Roman" w:hAnsi="Times New Roman" w:cs="Times New Roman"/>
          <w:b/>
          <w:smallCaps/>
          <w:sz w:val="24"/>
          <w:szCs w:val="24"/>
        </w:rPr>
        <w:t>july 14,</w:t>
      </w:r>
      <w:r w:rsidRPr="0014590D">
        <w:rPr>
          <w:rFonts w:ascii="Times New Roman" w:hAnsi="Times New Roman" w:cs="Times New Roman"/>
          <w:b/>
          <w:smallCaps/>
          <w:sz w:val="24"/>
          <w:szCs w:val="24"/>
        </w:rPr>
        <w:t xml:space="preserve"> 2011</w:t>
      </w:r>
      <w:r w:rsidR="000829D6">
        <w:rPr>
          <w:rFonts w:ascii="Times New Roman" w:hAnsi="Times New Roman" w:cs="Times New Roman"/>
          <w:b/>
          <w:smallCaps/>
          <w:sz w:val="24"/>
          <w:szCs w:val="24"/>
        </w:rPr>
        <w:t xml:space="preserve"> </w:t>
      </w:r>
    </w:p>
    <w:p w:rsidR="0014590D" w:rsidRPr="0014590D" w:rsidRDefault="0014590D">
      <w:pPr>
        <w:rPr>
          <w:rFonts w:ascii="Times New Roman" w:hAnsi="Times New Roman" w:cs="Times New Roman"/>
          <w:b/>
          <w:sz w:val="24"/>
          <w:szCs w:val="24"/>
          <w:u w:val="single"/>
        </w:rPr>
      </w:pPr>
      <w:r w:rsidRPr="0014590D">
        <w:rPr>
          <w:rFonts w:ascii="Times New Roman" w:hAnsi="Times New Roman" w:cs="Times New Roman"/>
          <w:b/>
          <w:sz w:val="24"/>
          <w:szCs w:val="24"/>
          <w:u w:val="single"/>
        </w:rPr>
        <w:t>________________________________________________________________________</w:t>
      </w:r>
    </w:p>
    <w:p w:rsidR="0014590D" w:rsidRPr="0014590D" w:rsidRDefault="0014590D">
      <w:pPr>
        <w:rPr>
          <w:rFonts w:ascii="Times New Roman" w:hAnsi="Times New Roman" w:cs="Times New Roman"/>
          <w:sz w:val="24"/>
          <w:szCs w:val="24"/>
        </w:rPr>
      </w:pPr>
    </w:p>
    <w:p w:rsidR="0014590D" w:rsidRPr="0014590D" w:rsidRDefault="0014590D" w:rsidP="0014590D">
      <w:pPr>
        <w:ind w:left="0" w:firstLine="0"/>
        <w:rPr>
          <w:rFonts w:ascii="Times New Roman" w:hAnsi="Times New Roman" w:cs="Times New Roman"/>
          <w:sz w:val="24"/>
          <w:szCs w:val="24"/>
        </w:rPr>
      </w:pPr>
      <w:r w:rsidRPr="0014590D">
        <w:rPr>
          <w:rFonts w:ascii="Times New Roman" w:hAnsi="Times New Roman" w:cs="Times New Roman"/>
          <w:sz w:val="24"/>
          <w:szCs w:val="24"/>
        </w:rPr>
        <w:t xml:space="preserve">The Tarrance Group is pleased to present </w:t>
      </w:r>
      <w:r>
        <w:rPr>
          <w:rFonts w:ascii="Times New Roman" w:hAnsi="Times New Roman" w:cs="Times New Roman"/>
          <w:sz w:val="24"/>
          <w:szCs w:val="24"/>
        </w:rPr>
        <w:t>the Heller for U.S. Senate Committee and the National Republican Senatorial Committee</w:t>
      </w:r>
      <w:r w:rsidRPr="0014590D">
        <w:rPr>
          <w:rFonts w:ascii="Times New Roman" w:hAnsi="Times New Roman" w:cs="Times New Roman"/>
          <w:sz w:val="24"/>
          <w:szCs w:val="24"/>
        </w:rPr>
        <w:t xml:space="preserve"> with the key findings from a survey of voter attitudes in </w:t>
      </w:r>
      <w:r>
        <w:rPr>
          <w:rFonts w:ascii="Times New Roman" w:hAnsi="Times New Roman" w:cs="Times New Roman"/>
          <w:sz w:val="24"/>
          <w:szCs w:val="24"/>
        </w:rPr>
        <w:t>Nevada</w:t>
      </w:r>
      <w:r w:rsidRPr="0014590D">
        <w:rPr>
          <w:rFonts w:ascii="Times New Roman" w:hAnsi="Times New Roman" w:cs="Times New Roman"/>
          <w:sz w:val="24"/>
          <w:szCs w:val="24"/>
        </w:rPr>
        <w:t>.  These key findings are based on telephone interviews with N=</w:t>
      </w:r>
      <w:r>
        <w:rPr>
          <w:rFonts w:ascii="Times New Roman" w:hAnsi="Times New Roman" w:cs="Times New Roman"/>
          <w:sz w:val="24"/>
          <w:szCs w:val="24"/>
        </w:rPr>
        <w:t>50</w:t>
      </w:r>
      <w:r w:rsidR="00C87A2E">
        <w:rPr>
          <w:rFonts w:ascii="Times New Roman" w:hAnsi="Times New Roman" w:cs="Times New Roman"/>
          <w:sz w:val="24"/>
          <w:szCs w:val="24"/>
        </w:rPr>
        <w:t>1</w:t>
      </w:r>
      <w:r w:rsidRPr="0014590D">
        <w:rPr>
          <w:rFonts w:ascii="Times New Roman" w:hAnsi="Times New Roman" w:cs="Times New Roman"/>
          <w:sz w:val="24"/>
          <w:szCs w:val="24"/>
        </w:rPr>
        <w:t xml:space="preserve"> “likely” registered voters throughout </w:t>
      </w:r>
      <w:r>
        <w:rPr>
          <w:rFonts w:ascii="Times New Roman" w:hAnsi="Times New Roman" w:cs="Times New Roman"/>
          <w:sz w:val="24"/>
          <w:szCs w:val="24"/>
        </w:rPr>
        <w:t>the state</w:t>
      </w:r>
      <w:r w:rsidRPr="0014590D">
        <w:rPr>
          <w:rFonts w:ascii="Times New Roman" w:hAnsi="Times New Roman" w:cs="Times New Roman"/>
          <w:sz w:val="24"/>
          <w:szCs w:val="24"/>
        </w:rPr>
        <w:t xml:space="preserve">.    Responses to this survey were gathered </w:t>
      </w:r>
      <w:r>
        <w:rPr>
          <w:rFonts w:ascii="Times New Roman" w:hAnsi="Times New Roman" w:cs="Times New Roman"/>
          <w:sz w:val="24"/>
          <w:szCs w:val="24"/>
        </w:rPr>
        <w:t>July 12-13, 2011</w:t>
      </w:r>
      <w:r w:rsidRPr="0014590D">
        <w:rPr>
          <w:rFonts w:ascii="Times New Roman" w:hAnsi="Times New Roman" w:cs="Times New Roman"/>
          <w:sz w:val="24"/>
          <w:szCs w:val="24"/>
        </w:rPr>
        <w:t xml:space="preserve"> and the confidence interval associated with a sample of this type is </w:t>
      </w:r>
      <w:r w:rsidRPr="0014590D">
        <w:rPr>
          <w:rFonts w:ascii="Times New Roman" w:hAnsi="Times New Roman" w:cs="Times New Roman"/>
          <w:sz w:val="24"/>
          <w:szCs w:val="24"/>
          <w:u w:val="single"/>
        </w:rPr>
        <w:t>+</w:t>
      </w:r>
      <w:r w:rsidRPr="0014590D">
        <w:rPr>
          <w:rFonts w:ascii="Times New Roman" w:hAnsi="Times New Roman" w:cs="Times New Roman"/>
          <w:sz w:val="24"/>
          <w:szCs w:val="24"/>
        </w:rPr>
        <w:t xml:space="preserve"> </w:t>
      </w:r>
      <w:r>
        <w:rPr>
          <w:rFonts w:ascii="Times New Roman" w:hAnsi="Times New Roman" w:cs="Times New Roman"/>
          <w:sz w:val="24"/>
          <w:szCs w:val="24"/>
        </w:rPr>
        <w:t>4.5</w:t>
      </w:r>
      <w:r w:rsidRPr="0014590D">
        <w:rPr>
          <w:rFonts w:ascii="Times New Roman" w:hAnsi="Times New Roman" w:cs="Times New Roman"/>
          <w:sz w:val="24"/>
          <w:szCs w:val="24"/>
        </w:rPr>
        <w:t>%.</w:t>
      </w:r>
    </w:p>
    <w:p w:rsidR="0014590D" w:rsidRDefault="0014590D" w:rsidP="0014590D">
      <w:pPr>
        <w:ind w:firstLine="0"/>
        <w:rPr>
          <w:rFonts w:ascii="Times New Roman" w:hAnsi="Times New Roman" w:cs="Times New Roman"/>
          <w:sz w:val="24"/>
          <w:szCs w:val="24"/>
        </w:rPr>
      </w:pPr>
    </w:p>
    <w:p w:rsidR="007E2E3B" w:rsidRDefault="00461EEF" w:rsidP="00461EEF">
      <w:pPr>
        <w:ind w:left="0" w:firstLine="0"/>
        <w:jc w:val="center"/>
        <w:rPr>
          <w:rFonts w:ascii="Times New Roman" w:hAnsi="Times New Roman" w:cs="Times New Roman"/>
          <w:b/>
          <w:sz w:val="24"/>
          <w:szCs w:val="24"/>
        </w:rPr>
      </w:pPr>
      <w:r>
        <w:rPr>
          <w:rFonts w:ascii="Times New Roman" w:hAnsi="Times New Roman" w:cs="Times New Roman"/>
          <w:b/>
          <w:sz w:val="24"/>
          <w:szCs w:val="24"/>
        </w:rPr>
        <w:t>KEY  FINDINGS</w:t>
      </w:r>
    </w:p>
    <w:p w:rsidR="00461EEF" w:rsidRDefault="00461EEF" w:rsidP="00461EEF">
      <w:pPr>
        <w:ind w:left="0" w:firstLine="0"/>
        <w:jc w:val="center"/>
        <w:rPr>
          <w:rFonts w:ascii="Times New Roman" w:hAnsi="Times New Roman" w:cs="Times New Roman"/>
          <w:b/>
          <w:sz w:val="24"/>
          <w:szCs w:val="24"/>
        </w:rPr>
      </w:pPr>
    </w:p>
    <w:p w:rsidR="00461EEF" w:rsidRDefault="00461EEF" w:rsidP="00461EEF">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Senator Dean Heller holds a +4 point lead over Democratic Congresswoman Shelley Berkley on a trial ballot test for the U.S. Senate.  Forty-eight percent (48%) of Nevada voters indicate that they would vote for Heller, forty-four percent (44%) indicate they would vote for Berkley, and 8% of Nevada voters are undecided on this trial ballot test.</w:t>
      </w:r>
    </w:p>
    <w:p w:rsidR="00461EEF" w:rsidRPr="00461EEF" w:rsidRDefault="00461EEF" w:rsidP="00461EEF">
      <w:pPr>
        <w:pStyle w:val="ListParagraph"/>
        <w:rPr>
          <w:rFonts w:ascii="Times New Roman" w:hAnsi="Times New Roman" w:cs="Times New Roman"/>
          <w:sz w:val="24"/>
          <w:szCs w:val="24"/>
        </w:rPr>
      </w:pPr>
    </w:p>
    <w:p w:rsidR="00461EEF" w:rsidRDefault="00E3794D" w:rsidP="00E3794D">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Senator Heller holds a double digit lead over Shelley Berkley in every region of the state except for Clark County.  Even in Clark County, where Berkley’s name ID is significantly higher than Heller’s, she is only has an 8 point advantage on this trial ballot test.</w:t>
      </w:r>
    </w:p>
    <w:p w:rsidR="00E3794D" w:rsidRPr="00E3794D" w:rsidRDefault="00E3794D" w:rsidP="00E3794D">
      <w:pPr>
        <w:pStyle w:val="ListParagraph"/>
        <w:rPr>
          <w:rFonts w:ascii="Times New Roman" w:hAnsi="Times New Roman" w:cs="Times New Roman"/>
          <w:sz w:val="24"/>
          <w:szCs w:val="24"/>
        </w:rPr>
      </w:pPr>
    </w:p>
    <w:p w:rsidR="00E3794D" w:rsidRDefault="00E3794D" w:rsidP="00E3794D">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Heller is </w:t>
      </w:r>
      <w:r w:rsidR="00195AB6">
        <w:rPr>
          <w:rFonts w:ascii="Times New Roman" w:hAnsi="Times New Roman" w:cs="Times New Roman"/>
          <w:sz w:val="24"/>
          <w:szCs w:val="24"/>
        </w:rPr>
        <w:t xml:space="preserve">making significant progress in </w:t>
      </w:r>
      <w:r>
        <w:rPr>
          <w:rFonts w:ascii="Times New Roman" w:hAnsi="Times New Roman" w:cs="Times New Roman"/>
          <w:sz w:val="24"/>
          <w:szCs w:val="24"/>
        </w:rPr>
        <w:t xml:space="preserve">solidifying his position as a U.S. Senator and has moved to a two to one job approval ratio among voters throughout the state, </w:t>
      </w:r>
      <w:r w:rsidR="00195AB6">
        <w:rPr>
          <w:rFonts w:ascii="Times New Roman" w:hAnsi="Times New Roman" w:cs="Times New Roman"/>
          <w:sz w:val="24"/>
          <w:szCs w:val="24"/>
        </w:rPr>
        <w:t xml:space="preserve">including </w:t>
      </w:r>
      <w:r>
        <w:rPr>
          <w:rFonts w:ascii="Times New Roman" w:hAnsi="Times New Roman" w:cs="Times New Roman"/>
          <w:sz w:val="24"/>
          <w:szCs w:val="24"/>
        </w:rPr>
        <w:t xml:space="preserve"> maintain</w:t>
      </w:r>
      <w:r w:rsidR="00195AB6">
        <w:rPr>
          <w:rFonts w:ascii="Times New Roman" w:hAnsi="Times New Roman" w:cs="Times New Roman"/>
          <w:sz w:val="24"/>
          <w:szCs w:val="24"/>
        </w:rPr>
        <w:t>ing</w:t>
      </w:r>
      <w:r>
        <w:rPr>
          <w:rFonts w:ascii="Times New Roman" w:hAnsi="Times New Roman" w:cs="Times New Roman"/>
          <w:sz w:val="24"/>
          <w:szCs w:val="24"/>
        </w:rPr>
        <w:t xml:space="preserve"> a better than two to one job approval ratio among Independent voters.</w:t>
      </w:r>
    </w:p>
    <w:p w:rsidR="00195AB6" w:rsidRDefault="00195AB6">
      <w:pPr>
        <w:rPr>
          <w:rFonts w:ascii="Times New Roman" w:hAnsi="Times New Roman" w:cs="Times New Roman"/>
          <w:sz w:val="24"/>
          <w:szCs w:val="24"/>
        </w:rPr>
      </w:pPr>
    </w:p>
    <w:p w:rsidR="00E3794D" w:rsidRDefault="00E3794D" w:rsidP="00E3794D">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The political environment in the state also strongly favors Republicans.  </w:t>
      </w:r>
      <w:r w:rsidR="009F6AC1">
        <w:rPr>
          <w:rFonts w:ascii="Times New Roman" w:hAnsi="Times New Roman" w:cs="Times New Roman"/>
          <w:sz w:val="24"/>
          <w:szCs w:val="24"/>
        </w:rPr>
        <w:t>F</w:t>
      </w:r>
      <w:r>
        <w:rPr>
          <w:rFonts w:ascii="Times New Roman" w:hAnsi="Times New Roman" w:cs="Times New Roman"/>
          <w:sz w:val="24"/>
          <w:szCs w:val="24"/>
        </w:rPr>
        <w:t>ully fifty percent (50%) of Nevada voters indicate that they disapprove of the job that President Obama is doing</w:t>
      </w:r>
      <w:r w:rsidR="00195AB6">
        <w:rPr>
          <w:rFonts w:ascii="Times New Roman" w:hAnsi="Times New Roman" w:cs="Times New Roman"/>
          <w:sz w:val="24"/>
          <w:szCs w:val="24"/>
        </w:rPr>
        <w:t xml:space="preserve"> (including a plurality of Independent voters), and fifty-one percent (51%) also indicate that they disapprove of the job that Senator Harry Reid is doing as a U.S. Senator.</w:t>
      </w:r>
    </w:p>
    <w:p w:rsidR="003615A3" w:rsidRPr="003615A3" w:rsidRDefault="003615A3" w:rsidP="003615A3">
      <w:pPr>
        <w:pStyle w:val="ListParagraph"/>
        <w:rPr>
          <w:rFonts w:ascii="Times New Roman" w:hAnsi="Times New Roman" w:cs="Times New Roman"/>
          <w:sz w:val="24"/>
          <w:szCs w:val="24"/>
        </w:rPr>
      </w:pPr>
    </w:p>
    <w:p w:rsidR="003615A3" w:rsidRDefault="009F6AC1" w:rsidP="00E3794D">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A</w:t>
      </w:r>
      <w:r w:rsidR="003615A3">
        <w:rPr>
          <w:rFonts w:ascii="Times New Roman" w:hAnsi="Times New Roman" w:cs="Times New Roman"/>
          <w:sz w:val="24"/>
          <w:szCs w:val="24"/>
        </w:rPr>
        <w:t>nd, Republicans enjoy a +3 point advantage on the generic ballot, with 46% of Nevada voters indicating they would vote for the generic Republican candidate and 43% indicating they would vote for the generic Democrat candidate.</w:t>
      </w:r>
    </w:p>
    <w:p w:rsidR="001759BA" w:rsidRPr="001759BA" w:rsidRDefault="001759BA" w:rsidP="001759BA">
      <w:pPr>
        <w:pStyle w:val="ListParagraph"/>
        <w:rPr>
          <w:rFonts w:ascii="Times New Roman" w:hAnsi="Times New Roman" w:cs="Times New Roman"/>
          <w:sz w:val="24"/>
          <w:szCs w:val="24"/>
        </w:rPr>
      </w:pPr>
    </w:p>
    <w:p w:rsidR="001759BA" w:rsidRDefault="001759BA" w:rsidP="001759BA">
      <w:pPr>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SOS </w:t>
      </w:r>
      <w:r>
        <w:rPr>
          <w:rFonts w:ascii="Times New Roman" w:hAnsi="Times New Roman" w:cs="Times New Roman"/>
          <w:b/>
          <w:sz w:val="20"/>
          <w:szCs w:val="20"/>
        </w:rPr>
        <w:t>June 2011</w:t>
      </w:r>
    </w:p>
    <w:p w:rsidR="001759BA" w:rsidRDefault="001759BA" w:rsidP="001759BA">
      <w:pPr>
        <w:rPr>
          <w:rFonts w:ascii="Times New Roman" w:hAnsi="Times New Roman" w:cs="Times New Roman"/>
          <w:b/>
          <w:sz w:val="20"/>
          <w:szCs w:val="20"/>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Active Voters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Survey Sample</w:t>
      </w:r>
    </w:p>
    <w:p w:rsidR="001759BA" w:rsidRDefault="001759BA" w:rsidP="001759BA">
      <w:pPr>
        <w:rPr>
          <w:rFonts w:ascii="Times New Roman" w:hAnsi="Times New Roman" w:cs="Times New Roman"/>
          <w:b/>
          <w:sz w:val="20"/>
          <w:szCs w:val="20"/>
          <w:u w:val="single"/>
        </w:rPr>
      </w:pPr>
    </w:p>
    <w:p w:rsidR="001759BA" w:rsidRDefault="001759BA" w:rsidP="001759B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Democrats</w:t>
      </w:r>
      <w:r>
        <w:rPr>
          <w:rFonts w:ascii="Times New Roman" w:hAnsi="Times New Roman" w:cs="Times New Roman"/>
          <w:sz w:val="20"/>
          <w:szCs w:val="20"/>
        </w:rPr>
        <w:tab/>
      </w:r>
      <w:r>
        <w:rPr>
          <w:rFonts w:ascii="Times New Roman" w:hAnsi="Times New Roman" w:cs="Times New Roman"/>
          <w:sz w:val="20"/>
          <w:szCs w:val="20"/>
        </w:rPr>
        <w:tab/>
        <w:t xml:space="preserve">       42.1%</w:t>
      </w:r>
      <w:r>
        <w:rPr>
          <w:rFonts w:ascii="Times New Roman" w:hAnsi="Times New Roman" w:cs="Times New Roman"/>
          <w:sz w:val="20"/>
          <w:szCs w:val="20"/>
        </w:rPr>
        <w:tab/>
      </w:r>
      <w:r>
        <w:rPr>
          <w:rFonts w:ascii="Times New Roman" w:hAnsi="Times New Roman" w:cs="Times New Roman"/>
          <w:sz w:val="20"/>
          <w:szCs w:val="20"/>
        </w:rPr>
        <w:tab/>
        <w:t xml:space="preserve">        43.1%</w:t>
      </w:r>
    </w:p>
    <w:p w:rsidR="001759BA" w:rsidRDefault="001759BA" w:rsidP="001759BA">
      <w:pPr>
        <w:rPr>
          <w:rFonts w:ascii="Times New Roman" w:hAnsi="Times New Roman" w:cs="Times New Roman"/>
          <w:sz w:val="20"/>
          <w:szCs w:val="20"/>
        </w:rPr>
      </w:pPr>
    </w:p>
    <w:p w:rsidR="001759BA" w:rsidRDefault="001759BA" w:rsidP="001759B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Republicans</w:t>
      </w:r>
      <w:r>
        <w:rPr>
          <w:rFonts w:ascii="Times New Roman" w:hAnsi="Times New Roman" w:cs="Times New Roman"/>
          <w:sz w:val="20"/>
          <w:szCs w:val="20"/>
        </w:rPr>
        <w:tab/>
      </w:r>
      <w:r>
        <w:rPr>
          <w:rFonts w:ascii="Times New Roman" w:hAnsi="Times New Roman" w:cs="Times New Roman"/>
          <w:sz w:val="20"/>
          <w:szCs w:val="20"/>
        </w:rPr>
        <w:tab/>
        <w:t xml:space="preserve">       36.</w:t>
      </w:r>
      <w:r w:rsidR="00F6670F">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xml:space="preserve">        36.4%</w:t>
      </w:r>
    </w:p>
    <w:p w:rsidR="001759BA" w:rsidRDefault="001759BA" w:rsidP="001759BA">
      <w:pPr>
        <w:rPr>
          <w:rFonts w:ascii="Times New Roman" w:hAnsi="Times New Roman" w:cs="Times New Roman"/>
          <w:sz w:val="20"/>
          <w:szCs w:val="20"/>
        </w:rPr>
      </w:pPr>
    </w:p>
    <w:p w:rsidR="001759BA" w:rsidRPr="001759BA" w:rsidRDefault="001759BA" w:rsidP="001759B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Independents</w:t>
      </w:r>
      <w:r>
        <w:rPr>
          <w:rFonts w:ascii="Times New Roman" w:hAnsi="Times New Roman" w:cs="Times New Roman"/>
          <w:sz w:val="20"/>
          <w:szCs w:val="20"/>
        </w:rPr>
        <w:tab/>
      </w:r>
      <w:r>
        <w:rPr>
          <w:rFonts w:ascii="Times New Roman" w:hAnsi="Times New Roman" w:cs="Times New Roman"/>
          <w:sz w:val="20"/>
          <w:szCs w:val="20"/>
        </w:rPr>
        <w:tab/>
        <w:t xml:space="preserve">       </w:t>
      </w:r>
      <w:r w:rsidR="00F6670F">
        <w:rPr>
          <w:rFonts w:ascii="Times New Roman" w:hAnsi="Times New Roman" w:cs="Times New Roman"/>
          <w:sz w:val="20"/>
          <w:szCs w:val="20"/>
        </w:rPr>
        <w:t>21.6%</w:t>
      </w:r>
      <w:r w:rsidR="00F6670F">
        <w:rPr>
          <w:rFonts w:ascii="Times New Roman" w:hAnsi="Times New Roman" w:cs="Times New Roman"/>
          <w:sz w:val="20"/>
          <w:szCs w:val="20"/>
        </w:rPr>
        <w:tab/>
      </w:r>
      <w:r w:rsidR="00F6670F">
        <w:rPr>
          <w:rFonts w:ascii="Times New Roman" w:hAnsi="Times New Roman" w:cs="Times New Roman"/>
          <w:sz w:val="20"/>
          <w:szCs w:val="20"/>
        </w:rPr>
        <w:tab/>
        <w:t xml:space="preserve">        20.5%</w:t>
      </w:r>
    </w:p>
    <w:p w:rsidR="001759BA" w:rsidRDefault="001759BA" w:rsidP="001759BA">
      <w:pPr>
        <w:rPr>
          <w:rFonts w:ascii="Times New Roman" w:hAnsi="Times New Roman" w:cs="Times New Roman"/>
          <w:sz w:val="24"/>
          <w:szCs w:val="24"/>
        </w:rPr>
      </w:pPr>
    </w:p>
    <w:p w:rsidR="001759BA" w:rsidRDefault="001759BA" w:rsidP="001759BA">
      <w:pPr>
        <w:rPr>
          <w:rFonts w:ascii="Times New Roman" w:hAnsi="Times New Roman" w:cs="Times New Roman"/>
          <w:sz w:val="24"/>
          <w:szCs w:val="24"/>
        </w:rPr>
      </w:pPr>
    </w:p>
    <w:p w:rsidR="001759BA" w:rsidRPr="001759BA" w:rsidRDefault="001759BA" w:rsidP="001759BA">
      <w:pPr>
        <w:rPr>
          <w:rFonts w:ascii="Times New Roman" w:hAnsi="Times New Roman" w:cs="Times New Roman"/>
          <w:sz w:val="24"/>
          <w:szCs w:val="24"/>
        </w:rPr>
      </w:pPr>
    </w:p>
    <w:p w:rsidR="00195AB6" w:rsidRPr="00195AB6" w:rsidRDefault="00195AB6" w:rsidP="00195AB6">
      <w:pPr>
        <w:pStyle w:val="ListParagraph"/>
        <w:ind w:left="360" w:firstLine="0"/>
        <w:jc w:val="center"/>
        <w:rPr>
          <w:rFonts w:ascii="Times New Roman" w:hAnsi="Times New Roman" w:cs="Times New Roman"/>
          <w:sz w:val="24"/>
          <w:szCs w:val="24"/>
        </w:rPr>
      </w:pPr>
      <w:r>
        <w:rPr>
          <w:rFonts w:ascii="Times New Roman" w:hAnsi="Times New Roman" w:cs="Times New Roman"/>
          <w:sz w:val="24"/>
          <w:szCs w:val="24"/>
        </w:rPr>
        <w:t># # #</w:t>
      </w:r>
    </w:p>
    <w:p w:rsidR="00195AB6" w:rsidRPr="00195AB6" w:rsidRDefault="00195AB6" w:rsidP="00195AB6">
      <w:pPr>
        <w:rPr>
          <w:rFonts w:ascii="Times New Roman" w:hAnsi="Times New Roman" w:cs="Times New Roman"/>
          <w:sz w:val="24"/>
          <w:szCs w:val="24"/>
        </w:rPr>
      </w:pPr>
    </w:p>
    <w:p w:rsidR="00195AB6" w:rsidRPr="00195AB6" w:rsidRDefault="00195AB6" w:rsidP="00195AB6">
      <w:pPr>
        <w:pStyle w:val="ListParagraph"/>
        <w:rPr>
          <w:rFonts w:ascii="Times New Roman" w:hAnsi="Times New Roman" w:cs="Times New Roman"/>
          <w:sz w:val="24"/>
          <w:szCs w:val="24"/>
        </w:rPr>
      </w:pPr>
    </w:p>
    <w:p w:rsidR="00195AB6" w:rsidRPr="00195AB6" w:rsidRDefault="00195AB6" w:rsidP="00195AB6">
      <w:pPr>
        <w:rPr>
          <w:rFonts w:ascii="Times New Roman" w:hAnsi="Times New Roman" w:cs="Times New Roman"/>
          <w:sz w:val="24"/>
          <w:szCs w:val="24"/>
        </w:rPr>
      </w:pPr>
    </w:p>
    <w:p w:rsidR="00E3794D" w:rsidRPr="00E3794D" w:rsidRDefault="00E3794D" w:rsidP="00E3794D">
      <w:pPr>
        <w:rPr>
          <w:rFonts w:ascii="Times New Roman" w:hAnsi="Times New Roman" w:cs="Times New Roman"/>
          <w:sz w:val="24"/>
          <w:szCs w:val="24"/>
        </w:rPr>
      </w:pPr>
    </w:p>
    <w:sectPr w:rsidR="00E3794D" w:rsidRPr="00E3794D" w:rsidSect="00697B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B1" w:rsidRDefault="00D226B1" w:rsidP="0014590D">
      <w:r>
        <w:separator/>
      </w:r>
    </w:p>
  </w:endnote>
  <w:endnote w:type="continuationSeparator" w:id="0">
    <w:p w:rsidR="00D226B1" w:rsidRDefault="00D226B1" w:rsidP="001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Segoe UI"/>
    <w:panose1 w:val="020B0502050508020304"/>
    <w:charset w:val="00"/>
    <w:family w:val="swiss"/>
    <w:pitch w:val="variable"/>
    <w:sig w:usb0="00000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F54CAC">
    <w:pPr>
      <w:pStyle w:val="Footer"/>
      <w:framePr w:wrap="around" w:vAnchor="text" w:hAnchor="margin" w:xAlign="center" w:y="1"/>
      <w:rPr>
        <w:rStyle w:val="PageNumber"/>
      </w:rPr>
    </w:pPr>
    <w:r>
      <w:rPr>
        <w:rStyle w:val="PageNumber"/>
      </w:rPr>
      <w:fldChar w:fldCharType="begin"/>
    </w:r>
    <w:r w:rsidR="001759BA">
      <w:rPr>
        <w:rStyle w:val="PageNumber"/>
      </w:rPr>
      <w:instrText xml:space="preserve">PAGE  </w:instrText>
    </w:r>
    <w:r>
      <w:rPr>
        <w:rStyle w:val="PageNumber"/>
      </w:rPr>
      <w:fldChar w:fldCharType="separate"/>
    </w:r>
    <w:r w:rsidR="001759BA">
      <w:rPr>
        <w:rStyle w:val="PageNumber"/>
        <w:noProof/>
      </w:rPr>
      <w:t>1</w:t>
    </w:r>
    <w:r>
      <w:rPr>
        <w:rStyle w:val="PageNumber"/>
      </w:rPr>
      <w:fldChar w:fldCharType="end"/>
    </w:r>
  </w:p>
  <w:p w:rsidR="001759BA" w:rsidRDefault="00175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1759BA">
    <w:pPr>
      <w:pStyle w:val="Footer"/>
      <w:rPr>
        <w:b/>
        <w:bCs/>
      </w:rPr>
    </w:pPr>
    <w:r>
      <w:rPr>
        <w:b/>
        <w:bCs/>
      </w:rPr>
      <w:t xml:space="preserve">The Tarrance Group – </w:t>
    </w:r>
    <w:r>
      <w:rPr>
        <w:b/>
        <w:bCs/>
        <w:i/>
      </w:rPr>
      <w:t xml:space="preserve"> Nevada Statewide  (July , 2011)</w:t>
    </w:r>
    <w:r>
      <w:rPr>
        <w:b/>
        <w:bCs/>
      </w:rPr>
      <w:tab/>
      <w:t xml:space="preserve">Page </w:t>
    </w:r>
    <w:r w:rsidR="00F54CAC">
      <w:rPr>
        <w:rStyle w:val="PageNumber"/>
      </w:rPr>
      <w:fldChar w:fldCharType="begin"/>
    </w:r>
    <w:r>
      <w:rPr>
        <w:rStyle w:val="PageNumber"/>
      </w:rPr>
      <w:instrText xml:space="preserve"> PAGE </w:instrText>
    </w:r>
    <w:r w:rsidR="00F54CAC">
      <w:rPr>
        <w:rStyle w:val="PageNumber"/>
      </w:rPr>
      <w:fldChar w:fldCharType="separate"/>
    </w:r>
    <w:r w:rsidR="00992E25">
      <w:rPr>
        <w:rStyle w:val="PageNumber"/>
        <w:noProof/>
      </w:rPr>
      <w:t>1</w:t>
    </w:r>
    <w:r w:rsidR="00F54CA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1759BA">
    <w:pPr>
      <w:pStyle w:val="Footer"/>
    </w:pPr>
    <w:r>
      <w:sym w:font="Wingdings" w:char="F06C"/>
    </w:r>
    <w:r>
      <w:t xml:space="preserve"> Page </w:t>
    </w:r>
    <w:r w:rsidR="00F54CAC">
      <w:rPr>
        <w:rStyle w:val="PageNumber"/>
      </w:rPr>
      <w:fldChar w:fldCharType="begin"/>
    </w:r>
    <w:r>
      <w:rPr>
        <w:rStyle w:val="PageNumber"/>
      </w:rPr>
      <w:instrText xml:space="preserve"> PAGE </w:instrText>
    </w:r>
    <w:r w:rsidR="00F54CAC">
      <w:rPr>
        <w:rStyle w:val="PageNumber"/>
      </w:rPr>
      <w:fldChar w:fldCharType="separate"/>
    </w:r>
    <w:r>
      <w:rPr>
        <w:rStyle w:val="PageNumber"/>
        <w:noProof/>
      </w:rPr>
      <w:t>1</w:t>
    </w:r>
    <w:r w:rsidR="00F54C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B1" w:rsidRDefault="00D226B1" w:rsidP="0014590D">
      <w:r>
        <w:separator/>
      </w:r>
    </w:p>
  </w:footnote>
  <w:footnote w:type="continuationSeparator" w:id="0">
    <w:p w:rsidR="00D226B1" w:rsidRDefault="00D226B1" w:rsidP="0014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175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175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BA" w:rsidRDefault="0017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E84"/>
    <w:multiLevelType w:val="hybridMultilevel"/>
    <w:tmpl w:val="0E342AFA"/>
    <w:lvl w:ilvl="0" w:tplc="FE744F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B5D53"/>
    <w:multiLevelType w:val="hybridMultilevel"/>
    <w:tmpl w:val="6E66B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C288C"/>
    <w:multiLevelType w:val="hybridMultilevel"/>
    <w:tmpl w:val="680866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95C0E"/>
    <w:multiLevelType w:val="hybridMultilevel"/>
    <w:tmpl w:val="3DA8A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43A1E"/>
    <w:multiLevelType w:val="hybridMultilevel"/>
    <w:tmpl w:val="007284CC"/>
    <w:lvl w:ilvl="0" w:tplc="04C2F6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0381F"/>
    <w:multiLevelType w:val="hybridMultilevel"/>
    <w:tmpl w:val="6ADCF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77F1B"/>
    <w:multiLevelType w:val="hybridMultilevel"/>
    <w:tmpl w:val="C0D2B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57E47"/>
    <w:multiLevelType w:val="hybridMultilevel"/>
    <w:tmpl w:val="7CC650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14590D"/>
    <w:rsid w:val="00001CE7"/>
    <w:rsid w:val="00071340"/>
    <w:rsid w:val="000829D6"/>
    <w:rsid w:val="00086714"/>
    <w:rsid w:val="0014590D"/>
    <w:rsid w:val="0016174A"/>
    <w:rsid w:val="001759BA"/>
    <w:rsid w:val="00195AB6"/>
    <w:rsid w:val="001C078F"/>
    <w:rsid w:val="00207359"/>
    <w:rsid w:val="002B4760"/>
    <w:rsid w:val="002F5F23"/>
    <w:rsid w:val="003220A2"/>
    <w:rsid w:val="00342793"/>
    <w:rsid w:val="003615A3"/>
    <w:rsid w:val="00461EEF"/>
    <w:rsid w:val="00466D61"/>
    <w:rsid w:val="00477044"/>
    <w:rsid w:val="00483463"/>
    <w:rsid w:val="004B056A"/>
    <w:rsid w:val="004C4A78"/>
    <w:rsid w:val="004F4812"/>
    <w:rsid w:val="0051187E"/>
    <w:rsid w:val="00564A63"/>
    <w:rsid w:val="005E548D"/>
    <w:rsid w:val="00606D3F"/>
    <w:rsid w:val="00625186"/>
    <w:rsid w:val="00697B19"/>
    <w:rsid w:val="006E2242"/>
    <w:rsid w:val="007103CD"/>
    <w:rsid w:val="00713682"/>
    <w:rsid w:val="007200DC"/>
    <w:rsid w:val="007A7351"/>
    <w:rsid w:val="007B7FB7"/>
    <w:rsid w:val="007E2E3B"/>
    <w:rsid w:val="00817D74"/>
    <w:rsid w:val="00835F2B"/>
    <w:rsid w:val="00870A9C"/>
    <w:rsid w:val="008A3D39"/>
    <w:rsid w:val="008E3D25"/>
    <w:rsid w:val="008F5E77"/>
    <w:rsid w:val="009438F7"/>
    <w:rsid w:val="009723D5"/>
    <w:rsid w:val="00992E25"/>
    <w:rsid w:val="009D4950"/>
    <w:rsid w:val="009F6526"/>
    <w:rsid w:val="009F6AC1"/>
    <w:rsid w:val="00B41284"/>
    <w:rsid w:val="00B918FB"/>
    <w:rsid w:val="00C31220"/>
    <w:rsid w:val="00C53C62"/>
    <w:rsid w:val="00C634F6"/>
    <w:rsid w:val="00C87A2E"/>
    <w:rsid w:val="00CD3678"/>
    <w:rsid w:val="00D226B1"/>
    <w:rsid w:val="00D45236"/>
    <w:rsid w:val="00DB26FC"/>
    <w:rsid w:val="00DB7992"/>
    <w:rsid w:val="00E168B6"/>
    <w:rsid w:val="00E3794D"/>
    <w:rsid w:val="00E53E74"/>
    <w:rsid w:val="00E57E78"/>
    <w:rsid w:val="00EE2E6A"/>
    <w:rsid w:val="00EF2333"/>
    <w:rsid w:val="00F54CAC"/>
    <w:rsid w:val="00F6670F"/>
    <w:rsid w:val="00FE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84"/>
  </w:style>
  <w:style w:type="paragraph" w:styleId="Heading1">
    <w:name w:val="heading 1"/>
    <w:basedOn w:val="Normal"/>
    <w:next w:val="Normal"/>
    <w:link w:val="Heading1Char"/>
    <w:qFormat/>
    <w:rsid w:val="0014590D"/>
    <w:pPr>
      <w:keepNext/>
      <w:ind w:left="0" w:firstLine="0"/>
      <w:jc w:val="center"/>
      <w:outlineLvl w:val="0"/>
    </w:pPr>
    <w:rPr>
      <w:rFonts w:ascii="Times New Roman" w:eastAsia="Times New Roman" w:hAnsi="Times New Roman" w:cs="Times New Roman"/>
      <w:b/>
      <w:smallCaps/>
      <w:spacing w:val="60"/>
      <w:sz w:val="32"/>
      <w:szCs w:val="20"/>
      <w:u w:val="single"/>
    </w:rPr>
  </w:style>
  <w:style w:type="paragraph" w:styleId="Heading3">
    <w:name w:val="heading 3"/>
    <w:basedOn w:val="Normal"/>
    <w:next w:val="Normal"/>
    <w:link w:val="Heading3Char"/>
    <w:qFormat/>
    <w:rsid w:val="007E2E3B"/>
    <w:pPr>
      <w:keepNext/>
      <w:ind w:left="0" w:firstLine="0"/>
      <w:outlineLvl w:val="2"/>
    </w:pPr>
    <w:rPr>
      <w:rFonts w:ascii="Times New Roman" w:eastAsia="Times New Roman" w:hAnsi="Times New Roman" w:cs="Times New Roman"/>
      <w:b/>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90D"/>
    <w:rPr>
      <w:rFonts w:ascii="Times New Roman" w:eastAsia="Times New Roman" w:hAnsi="Times New Roman" w:cs="Times New Roman"/>
      <w:b/>
      <w:smallCaps/>
      <w:spacing w:val="60"/>
      <w:sz w:val="32"/>
      <w:szCs w:val="20"/>
      <w:u w:val="single"/>
    </w:rPr>
  </w:style>
  <w:style w:type="paragraph" w:customStyle="1" w:styleId="CompanyName">
    <w:name w:val="Company Name"/>
    <w:basedOn w:val="Normal"/>
    <w:rsid w:val="0014590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ind w:left="0" w:firstLine="0"/>
    </w:pPr>
    <w:rPr>
      <w:rFonts w:ascii="Arial Black" w:eastAsia="Times New Roman" w:hAnsi="Arial Black" w:cs="Times New Roman"/>
      <w:spacing w:val="-15"/>
      <w:position w:val="-2"/>
      <w:sz w:val="32"/>
      <w:szCs w:val="20"/>
    </w:rPr>
  </w:style>
  <w:style w:type="paragraph" w:customStyle="1" w:styleId="DocumentLabel">
    <w:name w:val="Document Label"/>
    <w:basedOn w:val="Normal"/>
    <w:next w:val="Normal"/>
    <w:rsid w:val="0014590D"/>
    <w:pPr>
      <w:keepNext/>
      <w:keepLines/>
      <w:spacing w:before="400" w:after="120" w:line="240" w:lineRule="atLeast"/>
      <w:ind w:left="-840" w:firstLine="0"/>
    </w:pPr>
    <w:rPr>
      <w:rFonts w:ascii="Arial Black" w:eastAsia="Times New Roman" w:hAnsi="Arial Black" w:cs="Times New Roman"/>
      <w:spacing w:val="-5"/>
      <w:kern w:val="28"/>
      <w:sz w:val="96"/>
      <w:szCs w:val="20"/>
    </w:rPr>
  </w:style>
  <w:style w:type="paragraph" w:styleId="Footer">
    <w:name w:val="footer"/>
    <w:basedOn w:val="Normal"/>
    <w:link w:val="FooterChar"/>
    <w:rsid w:val="0014590D"/>
    <w:pPr>
      <w:keepLines/>
      <w:tabs>
        <w:tab w:val="center" w:pos="4320"/>
        <w:tab w:val="right" w:pos="8640"/>
      </w:tabs>
      <w:spacing w:before="600" w:line="180" w:lineRule="atLeast"/>
      <w:ind w:left="0" w:firstLine="0"/>
      <w:jc w:val="both"/>
    </w:pPr>
    <w:rPr>
      <w:rFonts w:ascii="Arial" w:eastAsia="Times New Roman" w:hAnsi="Arial" w:cs="Times New Roman"/>
      <w:spacing w:val="-5"/>
      <w:sz w:val="18"/>
      <w:szCs w:val="20"/>
    </w:rPr>
  </w:style>
  <w:style w:type="character" w:customStyle="1" w:styleId="FooterChar">
    <w:name w:val="Footer Char"/>
    <w:basedOn w:val="DefaultParagraphFont"/>
    <w:link w:val="Footer"/>
    <w:rsid w:val="0014590D"/>
    <w:rPr>
      <w:rFonts w:ascii="Arial" w:eastAsia="Times New Roman" w:hAnsi="Arial" w:cs="Times New Roman"/>
      <w:spacing w:val="-5"/>
      <w:sz w:val="18"/>
      <w:szCs w:val="20"/>
    </w:rPr>
  </w:style>
  <w:style w:type="character" w:styleId="PageNumber">
    <w:name w:val="page number"/>
    <w:rsid w:val="0014590D"/>
    <w:rPr>
      <w:sz w:val="18"/>
    </w:rPr>
  </w:style>
  <w:style w:type="paragraph" w:customStyle="1" w:styleId="ReturnAddress">
    <w:name w:val="Return Address"/>
    <w:basedOn w:val="Normal"/>
    <w:rsid w:val="0014590D"/>
    <w:pPr>
      <w:keepLines/>
      <w:framePr w:w="5040" w:hSpace="180" w:wrap="notBeside" w:vAnchor="page" w:hAnchor="page" w:x="1801" w:y="961" w:anchorLock="1"/>
      <w:spacing w:line="200" w:lineRule="atLeast"/>
      <w:ind w:left="0" w:firstLine="0"/>
    </w:pPr>
    <w:rPr>
      <w:rFonts w:ascii="Arial" w:eastAsia="Times New Roman" w:hAnsi="Arial" w:cs="Times New Roman"/>
      <w:spacing w:val="-2"/>
      <w:sz w:val="16"/>
      <w:szCs w:val="20"/>
    </w:rPr>
  </w:style>
  <w:style w:type="paragraph" w:styleId="Header">
    <w:name w:val="header"/>
    <w:basedOn w:val="Normal"/>
    <w:link w:val="HeaderChar"/>
    <w:uiPriority w:val="99"/>
    <w:unhideWhenUsed/>
    <w:rsid w:val="0014590D"/>
    <w:pPr>
      <w:tabs>
        <w:tab w:val="center" w:pos="4680"/>
        <w:tab w:val="right" w:pos="9360"/>
      </w:tabs>
    </w:pPr>
  </w:style>
  <w:style w:type="character" w:customStyle="1" w:styleId="HeaderChar">
    <w:name w:val="Header Char"/>
    <w:basedOn w:val="DefaultParagraphFont"/>
    <w:link w:val="Header"/>
    <w:uiPriority w:val="99"/>
    <w:rsid w:val="0014590D"/>
  </w:style>
  <w:style w:type="paragraph" w:styleId="ListParagraph">
    <w:name w:val="List Paragraph"/>
    <w:basedOn w:val="Normal"/>
    <w:uiPriority w:val="34"/>
    <w:qFormat/>
    <w:rsid w:val="00697B19"/>
    <w:pPr>
      <w:ind w:left="720"/>
      <w:contextualSpacing/>
    </w:pPr>
  </w:style>
  <w:style w:type="character" w:customStyle="1" w:styleId="Heading3Char">
    <w:name w:val="Heading 3 Char"/>
    <w:basedOn w:val="DefaultParagraphFont"/>
    <w:link w:val="Heading3"/>
    <w:rsid w:val="007E2E3B"/>
    <w:rPr>
      <w:rFonts w:ascii="Times New Roman" w:eastAsia="Times New Roman" w:hAnsi="Times New Roman" w:cs="Times New Roman"/>
      <w:b/>
      <w:i/>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590D"/>
    <w:pPr>
      <w:keepNext/>
      <w:ind w:left="0" w:firstLine="0"/>
      <w:jc w:val="center"/>
      <w:outlineLvl w:val="0"/>
    </w:pPr>
    <w:rPr>
      <w:rFonts w:ascii="Times New Roman" w:eastAsia="Times New Roman" w:hAnsi="Times New Roman" w:cs="Times New Roman"/>
      <w:b/>
      <w:smallCaps/>
      <w:spacing w:val="60"/>
      <w:sz w:val="32"/>
      <w:szCs w:val="20"/>
      <w:u w:val="single"/>
    </w:rPr>
  </w:style>
  <w:style w:type="paragraph" w:styleId="Heading3">
    <w:name w:val="heading 3"/>
    <w:basedOn w:val="Normal"/>
    <w:next w:val="Normal"/>
    <w:link w:val="Heading3Char"/>
    <w:qFormat/>
    <w:rsid w:val="007E2E3B"/>
    <w:pPr>
      <w:keepNext/>
      <w:ind w:left="0" w:firstLine="0"/>
      <w:outlineLvl w:val="2"/>
    </w:pPr>
    <w:rPr>
      <w:rFonts w:ascii="Times New Roman" w:eastAsia="Times New Roman" w:hAnsi="Times New Roman" w:cs="Times New Roman"/>
      <w:b/>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90D"/>
    <w:rPr>
      <w:rFonts w:ascii="Times New Roman" w:eastAsia="Times New Roman" w:hAnsi="Times New Roman" w:cs="Times New Roman"/>
      <w:b/>
      <w:smallCaps/>
      <w:spacing w:val="60"/>
      <w:sz w:val="32"/>
      <w:szCs w:val="20"/>
      <w:u w:val="single"/>
    </w:rPr>
  </w:style>
  <w:style w:type="paragraph" w:customStyle="1" w:styleId="CompanyName">
    <w:name w:val="Company Name"/>
    <w:basedOn w:val="Normal"/>
    <w:rsid w:val="0014590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ind w:left="0" w:firstLine="0"/>
    </w:pPr>
    <w:rPr>
      <w:rFonts w:ascii="Arial Black" w:eastAsia="Times New Roman" w:hAnsi="Arial Black" w:cs="Times New Roman"/>
      <w:spacing w:val="-15"/>
      <w:position w:val="-2"/>
      <w:sz w:val="32"/>
      <w:szCs w:val="20"/>
    </w:rPr>
  </w:style>
  <w:style w:type="paragraph" w:customStyle="1" w:styleId="DocumentLabel">
    <w:name w:val="Document Label"/>
    <w:basedOn w:val="Normal"/>
    <w:next w:val="Normal"/>
    <w:rsid w:val="0014590D"/>
    <w:pPr>
      <w:keepNext/>
      <w:keepLines/>
      <w:spacing w:before="400" w:after="120" w:line="240" w:lineRule="atLeast"/>
      <w:ind w:left="-840" w:firstLine="0"/>
    </w:pPr>
    <w:rPr>
      <w:rFonts w:ascii="Arial Black" w:eastAsia="Times New Roman" w:hAnsi="Arial Black" w:cs="Times New Roman"/>
      <w:spacing w:val="-5"/>
      <w:kern w:val="28"/>
      <w:sz w:val="96"/>
      <w:szCs w:val="20"/>
    </w:rPr>
  </w:style>
  <w:style w:type="paragraph" w:styleId="Footer">
    <w:name w:val="footer"/>
    <w:basedOn w:val="Normal"/>
    <w:link w:val="FooterChar"/>
    <w:rsid w:val="0014590D"/>
    <w:pPr>
      <w:keepLines/>
      <w:tabs>
        <w:tab w:val="center" w:pos="4320"/>
        <w:tab w:val="right" w:pos="8640"/>
      </w:tabs>
      <w:spacing w:before="600" w:line="180" w:lineRule="atLeast"/>
      <w:ind w:left="0" w:firstLine="0"/>
      <w:jc w:val="both"/>
    </w:pPr>
    <w:rPr>
      <w:rFonts w:ascii="Arial" w:eastAsia="Times New Roman" w:hAnsi="Arial" w:cs="Times New Roman"/>
      <w:spacing w:val="-5"/>
      <w:sz w:val="18"/>
      <w:szCs w:val="20"/>
    </w:rPr>
  </w:style>
  <w:style w:type="character" w:customStyle="1" w:styleId="FooterChar">
    <w:name w:val="Footer Char"/>
    <w:basedOn w:val="DefaultParagraphFont"/>
    <w:link w:val="Footer"/>
    <w:rsid w:val="0014590D"/>
    <w:rPr>
      <w:rFonts w:ascii="Arial" w:eastAsia="Times New Roman" w:hAnsi="Arial" w:cs="Times New Roman"/>
      <w:spacing w:val="-5"/>
      <w:sz w:val="18"/>
      <w:szCs w:val="20"/>
    </w:rPr>
  </w:style>
  <w:style w:type="character" w:styleId="PageNumber">
    <w:name w:val="page number"/>
    <w:rsid w:val="0014590D"/>
    <w:rPr>
      <w:sz w:val="18"/>
    </w:rPr>
  </w:style>
  <w:style w:type="paragraph" w:customStyle="1" w:styleId="ReturnAddress">
    <w:name w:val="Return Address"/>
    <w:basedOn w:val="Normal"/>
    <w:rsid w:val="0014590D"/>
    <w:pPr>
      <w:keepLines/>
      <w:framePr w:w="5040" w:hSpace="180" w:wrap="notBeside" w:vAnchor="page" w:hAnchor="page" w:x="1801" w:y="961" w:anchorLock="1"/>
      <w:spacing w:line="200" w:lineRule="atLeast"/>
      <w:ind w:left="0" w:firstLine="0"/>
    </w:pPr>
    <w:rPr>
      <w:rFonts w:ascii="Arial" w:eastAsia="Times New Roman" w:hAnsi="Arial" w:cs="Times New Roman"/>
      <w:spacing w:val="-2"/>
      <w:sz w:val="16"/>
      <w:szCs w:val="20"/>
    </w:rPr>
  </w:style>
  <w:style w:type="paragraph" w:styleId="Header">
    <w:name w:val="header"/>
    <w:basedOn w:val="Normal"/>
    <w:link w:val="HeaderChar"/>
    <w:uiPriority w:val="99"/>
    <w:unhideWhenUsed/>
    <w:rsid w:val="0014590D"/>
    <w:pPr>
      <w:tabs>
        <w:tab w:val="center" w:pos="4680"/>
        <w:tab w:val="right" w:pos="9360"/>
      </w:tabs>
    </w:pPr>
  </w:style>
  <w:style w:type="character" w:customStyle="1" w:styleId="HeaderChar">
    <w:name w:val="Header Char"/>
    <w:basedOn w:val="DefaultParagraphFont"/>
    <w:link w:val="Header"/>
    <w:uiPriority w:val="99"/>
    <w:rsid w:val="0014590D"/>
  </w:style>
  <w:style w:type="paragraph" w:styleId="ListParagraph">
    <w:name w:val="List Paragraph"/>
    <w:basedOn w:val="Normal"/>
    <w:uiPriority w:val="34"/>
    <w:qFormat/>
    <w:rsid w:val="00697B19"/>
    <w:pPr>
      <w:ind w:left="720"/>
      <w:contextualSpacing/>
    </w:pPr>
  </w:style>
  <w:style w:type="character" w:customStyle="1" w:styleId="Heading3Char">
    <w:name w:val="Heading 3 Char"/>
    <w:basedOn w:val="DefaultParagraphFont"/>
    <w:link w:val="Heading3"/>
    <w:rsid w:val="007E2E3B"/>
    <w:rPr>
      <w:rFonts w:ascii="Times New Roman" w:eastAsia="Times New Roman" w:hAnsi="Times New Roman" w:cs="Times New Roman"/>
      <w:b/>
      <w:i/>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421D-51D5-49FF-9EB2-8F04D4A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Sackett</dc:creator>
  <cp:lastModifiedBy>David J Sackett</cp:lastModifiedBy>
  <cp:revision>3</cp:revision>
  <dcterms:created xsi:type="dcterms:W3CDTF">2011-07-18T15:47:00Z</dcterms:created>
  <dcterms:modified xsi:type="dcterms:W3CDTF">2011-07-18T15:47:00Z</dcterms:modified>
</cp:coreProperties>
</file>